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DD35A" w14:textId="5C4ABF6E" w:rsidR="00553635" w:rsidRPr="00553635" w:rsidRDefault="0099276D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EBDF8" wp14:editId="4124F088">
                <wp:simplePos x="0" y="0"/>
                <wp:positionH relativeFrom="column">
                  <wp:posOffset>2626519</wp:posOffset>
                </wp:positionH>
                <wp:positionV relativeFrom="paragraph">
                  <wp:posOffset>59531</wp:posOffset>
                </wp:positionV>
                <wp:extent cx="690562" cy="685800"/>
                <wp:effectExtent l="2223" t="0" r="0" b="0"/>
                <wp:wrapNone/>
                <wp:docPr id="313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0562" cy="68580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E1971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206.8pt;margin-top:4.7pt;width:54.35pt;height:54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" adj="5363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8B663D" wp14:editId="7210DF3C">
                <wp:simplePos x="0" y="0"/>
                <wp:positionH relativeFrom="column">
                  <wp:posOffset>-552450</wp:posOffset>
                </wp:positionH>
                <wp:positionV relativeFrom="paragraph">
                  <wp:posOffset>28575</wp:posOffset>
                </wp:positionV>
                <wp:extent cx="7214235" cy="1552575"/>
                <wp:effectExtent l="0" t="0" r="2476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552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5CEB8AA5" w14:textId="77777777" w:rsid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C158416" w14:textId="77777777" w:rsid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B893DE" w14:textId="77777777" w:rsid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1FB37C" w14:textId="512FB6E9" w:rsidR="00D26C6A" w:rsidRP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Activity 7.3</w:t>
                            </w:r>
                            <w:r w:rsidRPr="00D26C6A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6C6A">
                              <w:rPr>
                                <w:rFonts w:ascii="Tw Cen MT" w:hAnsi="Tw Cen MT" w:cs="Arial"/>
                                <w:b/>
                                <w:sz w:val="32"/>
                              </w:rPr>
                              <w:t>–</w:t>
                            </w:r>
                            <w:r w:rsidRPr="00D26C6A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Analyze a Video Example</w:t>
                            </w:r>
                          </w:p>
                          <w:p w14:paraId="10357D28" w14:textId="77777777" w:rsidR="00D26C6A" w:rsidRP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</w:pPr>
                            <w:r w:rsidRPr="00D26C6A"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  <w:t>Apply your Knowledge</w:t>
                            </w:r>
                          </w:p>
                          <w:p w14:paraId="6F0F2A97" w14:textId="77777777" w:rsidR="00D26C6A" w:rsidRP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D26C6A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8B663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43.5pt;margin-top:2.25pt;width:568.05pt;height:122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" fillcolor="#bfbfbf" strokecolor="#d9d9d9" strokeweight=".5pt">
                <v:textbox>
                  <w:txbxContent>
                    <w:p w14:paraId="5CEB8AA5" w14:textId="77777777" w:rsid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5C158416" w14:textId="77777777" w:rsid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00B893DE" w14:textId="77777777" w:rsid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391FB37C" w14:textId="512FB6E9" w:rsidR="00D26C6A" w:rsidRP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Activity 7.3</w:t>
                      </w:r>
                      <w:r w:rsidRPr="00D26C6A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26C6A">
                        <w:rPr>
                          <w:rFonts w:ascii="Tw Cen MT" w:hAnsi="Tw Cen MT" w:cs="Arial"/>
                          <w:b/>
                          <w:sz w:val="32"/>
                        </w:rPr>
                        <w:t>–</w:t>
                      </w:r>
                      <w:r w:rsidRPr="00D26C6A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Analyze a Video Example</w:t>
                      </w:r>
                    </w:p>
                    <w:p w14:paraId="10357D28" w14:textId="77777777" w:rsidR="00D26C6A" w:rsidRP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</w:pPr>
                      <w:r w:rsidRPr="00D26C6A"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  <w:t>Apply your Knowledge</w:t>
                      </w:r>
                    </w:p>
                    <w:p w14:paraId="6F0F2A97" w14:textId="77777777" w:rsidR="00D26C6A" w:rsidRP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D26C6A">
                        <w:rPr>
                          <w:rFonts w:ascii="Tw Cen MT" w:hAnsi="Tw Cen MT"/>
                          <w:sz w:val="32"/>
                          <w:szCs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6F01E88D" w14:textId="77777777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6D2B0F53" w:rsidR="00553635" w:rsidRDefault="0099276D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  <w:r>
        <w:rPr>
          <w:rFonts w:ascii="Tw Cen MT" w:eastAsia="Tw Cen MT" w:hAnsi="Tw Cen MT" w:cs="Times New Roman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7F7E3A8" wp14:editId="5FA826BB">
            <wp:simplePos x="0" y="0"/>
            <wp:positionH relativeFrom="column">
              <wp:posOffset>2722397</wp:posOffset>
            </wp:positionH>
            <wp:positionV relativeFrom="paragraph">
              <wp:posOffset>6916</wp:posOffset>
            </wp:positionV>
            <wp:extent cx="482133" cy="277954"/>
            <wp:effectExtent l="0" t="0" r="0" b="8255"/>
            <wp:wrapNone/>
            <wp:docPr id="314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33" cy="277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141E11FD" w:rsidR="00D26C6A" w:rsidRDefault="00D26C6A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EB6AC1D" w14:textId="77777777" w:rsidR="00D26C6A" w:rsidRPr="00D26C6A" w:rsidRDefault="00D26C6A" w:rsidP="00D26C6A">
      <w:pPr>
        <w:rPr>
          <w:rFonts w:ascii="Tw Cen MT" w:eastAsia="Tw Cen MT" w:hAnsi="Tw Cen MT" w:cs="Times New Roman"/>
          <w:sz w:val="23"/>
          <w:szCs w:val="23"/>
        </w:rPr>
      </w:pPr>
    </w:p>
    <w:p w14:paraId="0F1DA8CC" w14:textId="77777777" w:rsidR="00D26C6A" w:rsidRPr="00D26C6A" w:rsidRDefault="00D26C6A" w:rsidP="00D26C6A">
      <w:pPr>
        <w:rPr>
          <w:rFonts w:ascii="Tw Cen MT" w:eastAsia="Tw Cen MT" w:hAnsi="Tw Cen MT" w:cs="Times New Roman"/>
          <w:sz w:val="23"/>
          <w:szCs w:val="23"/>
        </w:rPr>
      </w:pPr>
    </w:p>
    <w:p w14:paraId="60A4DFF7" w14:textId="7FE14BB5" w:rsidR="00D26C6A" w:rsidRDefault="00D26C6A" w:rsidP="00D26C6A">
      <w:pPr>
        <w:rPr>
          <w:rFonts w:ascii="Tw Cen MT" w:eastAsia="Tw Cen MT" w:hAnsi="Tw Cen MT" w:cs="Times New Roman"/>
          <w:sz w:val="23"/>
          <w:szCs w:val="23"/>
        </w:rPr>
      </w:pPr>
    </w:p>
    <w:p w14:paraId="263295C3" w14:textId="77777777" w:rsidR="00D26C6A" w:rsidRPr="00D26C6A" w:rsidRDefault="00D26C6A" w:rsidP="00D26C6A">
      <w:pPr>
        <w:spacing w:after="120" w:line="240" w:lineRule="auto"/>
        <w:rPr>
          <w:rFonts w:ascii="Tw Cen MT" w:eastAsia="Tw Cen MT" w:hAnsi="Tw Cen MT" w:cs="Times New Roman"/>
          <w:sz w:val="24"/>
        </w:rPr>
      </w:pPr>
      <w:r w:rsidRPr="00D26C6A">
        <w:rPr>
          <w:rFonts w:ascii="Tw Cen MT" w:eastAsia="Tw Cen MT" w:hAnsi="Tw Cen MT" w:cs="Times New Roman"/>
          <w:sz w:val="24"/>
        </w:rPr>
        <w:t xml:space="preserve">Based on the scenario in the video, use the </w:t>
      </w:r>
      <w:r w:rsidRPr="00D26C6A">
        <w:rPr>
          <w:rFonts w:ascii="Tw Cen MT" w:eastAsia="Tw Cen MT" w:hAnsi="Tw Cen MT" w:cs="Times New Roman"/>
          <w:i/>
          <w:sz w:val="24"/>
        </w:rPr>
        <w:t xml:space="preserve">Affirmative Feedback: Reinforce and Restate </w:t>
      </w:r>
      <w:r w:rsidRPr="00D26C6A">
        <w:rPr>
          <w:rFonts w:ascii="Tw Cen MT" w:eastAsia="Tw Cen MT" w:hAnsi="Tw Cen MT" w:cs="Times New Roman"/>
          <w:sz w:val="24"/>
        </w:rPr>
        <w:t>strategy to write an example of feedback</w:t>
      </w:r>
      <w:r w:rsidRPr="00D26C6A">
        <w:rPr>
          <w:rFonts w:ascii="Tw Cen MT" w:eastAsia="Tw Cen MT" w:hAnsi="Tw Cen MT" w:cs="Times New Roman"/>
          <w:i/>
          <w:sz w:val="24"/>
        </w:rPr>
        <w:t xml:space="preserve"> </w:t>
      </w:r>
      <w:r w:rsidRPr="00D26C6A">
        <w:rPr>
          <w:rFonts w:ascii="Tw Cen MT" w:eastAsia="Tw Cen MT" w:hAnsi="Tw Cen MT" w:cs="Times New Roman"/>
          <w:sz w:val="24"/>
        </w:rPr>
        <w:t xml:space="preserve">that you might provide to the student after her response. </w:t>
      </w:r>
    </w:p>
    <w:p w14:paraId="7DA81C99" w14:textId="77777777" w:rsidR="00D26C6A" w:rsidRPr="00D26C6A" w:rsidRDefault="00D26C6A" w:rsidP="00D26C6A">
      <w:pPr>
        <w:spacing w:after="120" w:line="240" w:lineRule="auto"/>
        <w:rPr>
          <w:rFonts w:ascii="Tw Cen MT" w:eastAsia="Tw Cen MT" w:hAnsi="Tw Cen MT" w:cs="Times New Roman"/>
          <w:b/>
          <w:sz w:val="24"/>
        </w:rPr>
      </w:pPr>
    </w:p>
    <w:p w14:paraId="355E13B7" w14:textId="77777777" w:rsidR="00D26C6A" w:rsidRPr="00D26C6A" w:rsidRDefault="00D26C6A" w:rsidP="00D26C6A">
      <w:pPr>
        <w:spacing w:after="120" w:line="240" w:lineRule="auto"/>
        <w:rPr>
          <w:rFonts w:ascii="Tw Cen MT" w:eastAsia="Tw Cen MT" w:hAnsi="Tw Cen MT" w:cs="Times New Roman"/>
          <w:b/>
          <w:sz w:val="24"/>
        </w:rPr>
      </w:pPr>
    </w:p>
    <w:p w14:paraId="75273050" w14:textId="77777777" w:rsidR="00D26C6A" w:rsidRPr="00D26C6A" w:rsidRDefault="00D26C6A" w:rsidP="00D26C6A">
      <w:pPr>
        <w:spacing w:after="120" w:line="240" w:lineRule="auto"/>
        <w:rPr>
          <w:rFonts w:ascii="Tw Cen MT" w:eastAsia="Tw Cen MT" w:hAnsi="Tw Cen MT" w:cs="Times New Roman"/>
          <w:b/>
          <w:sz w:val="24"/>
        </w:rPr>
      </w:pPr>
    </w:p>
    <w:p w14:paraId="7B756F49" w14:textId="77777777" w:rsidR="00D26C6A" w:rsidRPr="00D26C6A" w:rsidRDefault="00D26C6A" w:rsidP="00D26C6A">
      <w:pPr>
        <w:spacing w:after="120" w:line="240" w:lineRule="auto"/>
        <w:rPr>
          <w:rFonts w:ascii="Tw Cen MT" w:eastAsia="Tw Cen MT" w:hAnsi="Tw Cen MT" w:cs="Times New Roman"/>
          <w:b/>
          <w:sz w:val="24"/>
        </w:rPr>
      </w:pPr>
    </w:p>
    <w:p w14:paraId="633B3808" w14:textId="77777777" w:rsidR="00D26C6A" w:rsidRPr="00D26C6A" w:rsidRDefault="00D26C6A" w:rsidP="00D26C6A">
      <w:pPr>
        <w:spacing w:after="120" w:line="240" w:lineRule="auto"/>
        <w:rPr>
          <w:rFonts w:ascii="Tw Cen MT" w:eastAsia="Tw Cen MT" w:hAnsi="Tw Cen MT" w:cs="Times New Roman"/>
          <w:sz w:val="24"/>
        </w:rPr>
      </w:pPr>
      <w:r w:rsidRPr="00D26C6A">
        <w:rPr>
          <w:rFonts w:ascii="Tw Cen MT" w:eastAsia="Tw Cen MT" w:hAnsi="Tw Cen MT" w:cs="Times New Roman"/>
          <w:sz w:val="24"/>
        </w:rPr>
        <w:t>Why do we emphasize the restating in addition to reinforcing?</w:t>
      </w:r>
    </w:p>
    <w:p w14:paraId="71E17620" w14:textId="77777777" w:rsidR="00D26C6A" w:rsidRPr="00D26C6A" w:rsidRDefault="00D26C6A" w:rsidP="00D26C6A">
      <w:pPr>
        <w:spacing w:after="120" w:line="240" w:lineRule="auto"/>
        <w:ind w:left="720"/>
        <w:contextualSpacing/>
        <w:rPr>
          <w:rFonts w:ascii="Tw Cen MT" w:eastAsia="Tw Cen MT" w:hAnsi="Tw Cen MT" w:cs="Times New Roman"/>
          <w:sz w:val="24"/>
        </w:rPr>
      </w:pPr>
    </w:p>
    <w:p w14:paraId="717DA70D" w14:textId="77777777" w:rsidR="00D26C6A" w:rsidRPr="00D26C6A" w:rsidRDefault="00D26C6A" w:rsidP="00D26C6A">
      <w:pPr>
        <w:spacing w:after="120" w:line="240" w:lineRule="auto"/>
        <w:ind w:left="720"/>
        <w:contextualSpacing/>
        <w:rPr>
          <w:rFonts w:ascii="Tw Cen MT" w:eastAsia="Tw Cen MT" w:hAnsi="Tw Cen MT" w:cs="Times New Roman"/>
          <w:sz w:val="24"/>
        </w:rPr>
      </w:pPr>
    </w:p>
    <w:p w14:paraId="01226867" w14:textId="7B5DEBCF" w:rsidR="00553635" w:rsidRPr="00D26C6A" w:rsidRDefault="00553635" w:rsidP="00D26C6A">
      <w:pPr>
        <w:rPr>
          <w:rFonts w:ascii="Tw Cen MT" w:eastAsia="Tw Cen MT" w:hAnsi="Tw Cen MT" w:cs="Times New Roman"/>
          <w:sz w:val="23"/>
          <w:szCs w:val="23"/>
        </w:rPr>
      </w:pPr>
      <w:bookmarkStart w:id="0" w:name="_GoBack"/>
      <w:bookmarkEnd w:id="0"/>
    </w:p>
    <w:sectPr w:rsidR="00553635" w:rsidRPr="00D26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62E8" w14:textId="77777777" w:rsidR="0099276D" w:rsidRDefault="00992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572B5" w14:textId="169BB853" w:rsidR="00553635" w:rsidRDefault="0099276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1A0EC2" wp14:editId="6842F90E">
          <wp:simplePos x="0" y="0"/>
          <wp:positionH relativeFrom="column">
            <wp:posOffset>-457200</wp:posOffset>
          </wp:positionH>
          <wp:positionV relativeFrom="paragraph">
            <wp:posOffset>-105410</wp:posOffset>
          </wp:positionV>
          <wp:extent cx="2816860" cy="625475"/>
          <wp:effectExtent l="0" t="0" r="2540" b="0"/>
          <wp:wrapNone/>
          <wp:docPr id="1" name="Picture 1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EFB14CD" wp14:editId="412C6840">
          <wp:simplePos x="0" y="0"/>
          <wp:positionH relativeFrom="column">
            <wp:posOffset>2657475</wp:posOffset>
          </wp:positionH>
          <wp:positionV relativeFrom="paragraph">
            <wp:posOffset>8890</wp:posOffset>
          </wp:positionV>
          <wp:extent cx="3745230" cy="400685"/>
          <wp:effectExtent l="0" t="0" r="762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B1913" w14:textId="77777777" w:rsidR="0099276D" w:rsidRDefault="0099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62C4E" w14:textId="77777777" w:rsidR="0099276D" w:rsidRDefault="00992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7138C" w14:textId="77777777" w:rsidR="0099276D" w:rsidRDefault="00992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B43F5" w14:textId="77777777" w:rsidR="0099276D" w:rsidRDefault="00992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89D"/>
    <w:multiLevelType w:val="hybridMultilevel"/>
    <w:tmpl w:val="2EA2552E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35"/>
    <w:rsid w:val="0019389A"/>
    <w:rsid w:val="00553635"/>
    <w:rsid w:val="007B4D1E"/>
    <w:rsid w:val="0099276D"/>
    <w:rsid w:val="00D26C6A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Stalega, Melissa</cp:lastModifiedBy>
  <cp:revision>2</cp:revision>
  <dcterms:created xsi:type="dcterms:W3CDTF">2019-01-28T18:15:00Z</dcterms:created>
  <dcterms:modified xsi:type="dcterms:W3CDTF">2019-01-28T18:15:00Z</dcterms:modified>
</cp:coreProperties>
</file>